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CD3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«ПРОПОРЦИИ – 1».</w:t>
      </w:r>
    </w:p>
    <w:p w:rsidR="00000000" w:rsidRDefault="00DF2CD3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F2C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С – 41.</w:t>
            </w:r>
          </w:p>
          <w:p w:rsidR="00000000" w:rsidRDefault="00DF2CD3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Верна ли пропорция </w:t>
            </w:r>
          </w:p>
          <w:p w:rsidR="00000000" w:rsidRDefault="00DF2CD3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0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5.75pt" o:ole="">
                  <v:imagedata r:id="rId5" o:title=""/>
                </v:shape>
                <o:OLEObject Type="Embed" ProgID="Equation.3" ShapeID="_x0000_i1025" DrawAspect="Content" ObjectID="_1581286550" r:id="rId6"/>
              </w:object>
            </w:r>
            <w:r>
              <w:rPr>
                <w:i/>
                <w:iCs/>
              </w:rPr>
              <w:t xml:space="preserve"> ?</w:t>
            </w:r>
          </w:p>
          <w:p w:rsidR="00000000" w:rsidRDefault="00DF2CD3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Масса  15  одинаковых  деталей  составила  37,5 кг.  Какова  масса  12  таких  деталей?</w:t>
            </w:r>
          </w:p>
          <w:p w:rsidR="00000000" w:rsidRDefault="00DF2CD3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DF2C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</w:t>
            </w:r>
            <w:r>
              <w:rPr>
                <w:b/>
                <w:bCs/>
                <w:i/>
                <w:iCs/>
              </w:rPr>
              <w:t>н т  2.                                             С – 41.</w:t>
            </w:r>
          </w:p>
          <w:p w:rsidR="00000000" w:rsidRDefault="00DF2CD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Верна ли пропорция</w:t>
            </w:r>
          </w:p>
          <w:p w:rsidR="00000000" w:rsidRDefault="00DF2CD3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420" w:dyaOrig="320">
                <v:shape id="_x0000_i1026" type="#_x0000_t75" style="width:120.75pt;height:15.75pt" o:ole="">
                  <v:imagedata r:id="rId7" o:title=""/>
                </v:shape>
                <o:OLEObject Type="Embed" ProgID="Equation.3" ShapeID="_x0000_i1026" DrawAspect="Content" ObjectID="_1581286551" r:id="rId8"/>
              </w:object>
            </w:r>
            <w:r>
              <w:rPr>
                <w:i/>
                <w:iCs/>
              </w:rPr>
              <w:t>?</w:t>
            </w:r>
          </w:p>
          <w:p w:rsidR="00000000" w:rsidRDefault="00DF2CD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Краеобметочная  машина  0,6 м  ткани  обрабатывает  за  2,16 мин.  Сколько  метров  можно  обметать  за  1,44 мин?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F2C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                  </w:t>
            </w:r>
            <w:r>
              <w:rPr>
                <w:b/>
                <w:bCs/>
                <w:i/>
                <w:iCs/>
              </w:rPr>
              <w:t xml:space="preserve">                    С – 41.</w:t>
            </w:r>
          </w:p>
          <w:p w:rsidR="00000000" w:rsidRDefault="00DF2CD3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Верна  ли  пропорция</w:t>
            </w:r>
          </w:p>
          <w:p w:rsidR="00000000" w:rsidRDefault="00DF2CD3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600" w:dyaOrig="320">
                <v:shape id="_x0000_i1027" type="#_x0000_t75" style="width:129.75pt;height:15.75pt" o:ole="">
                  <v:imagedata r:id="rId9" o:title=""/>
                </v:shape>
                <o:OLEObject Type="Embed" ProgID="Equation.3" ShapeID="_x0000_i1027" DrawAspect="Content" ObjectID="_1581286552" r:id="rId10"/>
              </w:object>
            </w:r>
            <w:r>
              <w:rPr>
                <w:i/>
                <w:iCs/>
              </w:rPr>
              <w:t>?</w:t>
            </w:r>
          </w:p>
          <w:p w:rsidR="00000000" w:rsidRDefault="00DF2CD3">
            <w:pPr>
              <w:pStyle w:val="a3"/>
              <w:numPr>
                <w:ilvl w:val="0"/>
                <w:numId w:val="3"/>
              </w:numPr>
            </w:pPr>
            <w:r>
              <w:t>0,7 кг  печенья  автомат  расфасовывает  за  2,03 мин.  За  сколько  минут  автомат  расфасует  1,5 кг  печенья?</w:t>
            </w:r>
          </w:p>
          <w:p w:rsidR="00000000" w:rsidRDefault="00DF2CD3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DF2C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41.</w:t>
            </w:r>
          </w:p>
          <w:p w:rsidR="00000000" w:rsidRDefault="00DF2CD3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 xml:space="preserve">ерна  ли  пропорция  </w:t>
            </w:r>
          </w:p>
          <w:p w:rsidR="00000000" w:rsidRDefault="00DF2CD3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1660" w:dyaOrig="320">
                <v:shape id="_x0000_i1028" type="#_x0000_t75" style="width:83.25pt;height:15.75pt" o:ole="">
                  <v:imagedata r:id="rId11" o:title=""/>
                </v:shape>
                <o:OLEObject Type="Embed" ProgID="Equation.3" ShapeID="_x0000_i1028" DrawAspect="Content" ObjectID="_1581286553" r:id="rId12"/>
              </w:object>
            </w:r>
            <w:r>
              <w:rPr>
                <w:i/>
                <w:iCs/>
              </w:rPr>
              <w:t>?</w:t>
            </w:r>
          </w:p>
          <w:p w:rsidR="00000000" w:rsidRDefault="00DF2CD3">
            <w:pPr>
              <w:pStyle w:val="a3"/>
              <w:numPr>
                <w:ilvl w:val="0"/>
                <w:numId w:val="4"/>
              </w:numPr>
            </w:pPr>
            <w:r>
              <w:t>За  0,7 кг  мяса  заплатили  140 руб.  Сколько  надо  заплатить  за  1,9 кг  такого  мяса?</w:t>
            </w:r>
          </w:p>
          <w:p w:rsidR="00000000" w:rsidRDefault="00DF2CD3">
            <w:pPr>
              <w:ind w:left="360"/>
              <w:rPr>
                <w:i/>
                <w:iCs/>
              </w:rPr>
            </w:pPr>
          </w:p>
        </w:tc>
      </w:tr>
    </w:tbl>
    <w:p w:rsidR="00000000" w:rsidRDefault="00DF2CD3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146"/>
    <w:multiLevelType w:val="hybridMultilevel"/>
    <w:tmpl w:val="99223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2796D"/>
    <w:multiLevelType w:val="hybridMultilevel"/>
    <w:tmpl w:val="3380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C40E2"/>
    <w:multiLevelType w:val="hybridMultilevel"/>
    <w:tmpl w:val="D924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B0B59"/>
    <w:multiLevelType w:val="hybridMultilevel"/>
    <w:tmpl w:val="1828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86AE9"/>
    <w:rsid w:val="00C86AE9"/>
    <w:rsid w:val="00D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«ПРОПОРЦИИ – 1»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«ПРОПОРЦИИ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