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AA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«ДЕЛЕНИЕ  ДРОБЕЙ – 2».</w:t>
      </w:r>
    </w:p>
    <w:p w:rsidR="00000000" w:rsidRDefault="00A77AA5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77A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С – 33.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33.75pt" o:ole="">
                  <v:imagedata r:id="rId4" o:title=""/>
                </v:shape>
                <o:OLEObject Type="Embed" ProgID="Equation.3" ShapeID="_x0000_i1025" DrawAspect="Content" ObjectID="_1581286472" r:id="rId5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900" w:dyaOrig="620">
                <v:shape id="_x0000_i1026" type="#_x0000_t75" style="width:144.75pt;height:30.75pt" o:ole="">
                  <v:imagedata r:id="rId6" o:title=""/>
                </v:shape>
                <o:OLEObject Type="Embed" ProgID="Equation.3" ShapeID="_x0000_i1026" DrawAspect="Content" ObjectID="_1581286473" r:id="rId7"/>
              </w:object>
            </w:r>
          </w:p>
        </w:tc>
        <w:tc>
          <w:tcPr>
            <w:tcW w:w="5418" w:type="dxa"/>
          </w:tcPr>
          <w:p w:rsidR="00000000" w:rsidRDefault="00A77A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С – 33.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</w:t>
            </w:r>
            <w:r>
              <w:rPr>
                <w:i/>
                <w:iCs/>
              </w:rPr>
              <w:t>лните  действия: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220" w:dyaOrig="680">
                <v:shape id="_x0000_i1027" type="#_x0000_t75" style="width:210.75pt;height:33.75pt" o:ole="">
                  <v:imagedata r:id="rId8" o:title=""/>
                </v:shape>
                <o:OLEObject Type="Embed" ProgID="Equation.3" ShapeID="_x0000_i1027" DrawAspect="Content" ObjectID="_1581286474" r:id="rId9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680" w:dyaOrig="620">
                <v:shape id="_x0000_i1028" type="#_x0000_t75" style="width:134.25pt;height:30.75pt" o:ole="">
                  <v:imagedata r:id="rId10" o:title=""/>
                </v:shape>
                <o:OLEObject Type="Embed" ProgID="Equation.3" ShapeID="_x0000_i1028" DrawAspect="Content" ObjectID="_1581286475" r:id="rId11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77A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С – 33.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280" w:dyaOrig="680">
                <v:shape id="_x0000_i1029" type="#_x0000_t75" style="width:213.75pt;height:33.75pt" o:ole="">
                  <v:imagedata r:id="rId12" o:title=""/>
                </v:shape>
                <o:OLEObject Type="Embed" ProgID="Equation.3" ShapeID="_x0000_i1029" DrawAspect="Content" ObjectID="_1581286476" r:id="rId13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740" w:dyaOrig="620">
                <v:shape id="_x0000_i1030" type="#_x0000_t75" style="width:137.25pt;height:30.75pt" o:ole="">
                  <v:imagedata r:id="rId14" o:title=""/>
                </v:shape>
                <o:OLEObject Type="Embed" ProgID="Equation.3" ShapeID="_x0000_i1030" DrawAspect="Content" ObjectID="_1581286477" r:id="rId15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A77A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4.                                          </w:t>
            </w:r>
            <w:r>
              <w:rPr>
                <w:b/>
                <w:bCs/>
                <w:i/>
                <w:iCs/>
              </w:rPr>
              <w:t xml:space="preserve"> С – 33.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320" w:dyaOrig="680">
                <v:shape id="_x0000_i1031" type="#_x0000_t75" style="width:3in;height:33.75pt" o:ole="">
                  <v:imagedata r:id="rId16" o:title=""/>
                </v:shape>
                <o:OLEObject Type="Embed" ProgID="Equation.3" ShapeID="_x0000_i1031" DrawAspect="Content" ObjectID="_1581286478" r:id="rId17"/>
              </w:object>
            </w:r>
          </w:p>
          <w:p w:rsidR="00000000" w:rsidRDefault="00A77AA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3240" w:dyaOrig="680">
                <v:shape id="_x0000_i1032" type="#_x0000_t75" style="width:162pt;height:33.75pt" o:ole="">
                  <v:imagedata r:id="rId18" o:title=""/>
                </v:shape>
                <o:OLEObject Type="Embed" ProgID="Equation.3" ShapeID="_x0000_i1032" DrawAspect="Content" ObjectID="_1581286479" r:id="rId19"/>
              </w:object>
            </w:r>
          </w:p>
        </w:tc>
      </w:tr>
    </w:tbl>
    <w:p w:rsidR="00000000" w:rsidRDefault="00A77AA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FF3FA7"/>
    <w:rsid w:val="00A77AA5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«ДЕЛЕНИЕ  ДРОБЕЙ – 2»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«ДЕЛЕНИЕ  ДРОБЕЙ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